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E3" w:rsidRPr="00E15157" w:rsidRDefault="00FF2BE3" w:rsidP="008F31E0">
      <w:pPr>
        <w:spacing w:after="0"/>
        <w:jc w:val="right"/>
        <w:rPr>
          <w:rFonts w:ascii="Cambria" w:eastAsia="Cambria" w:hAnsi="Cambria" w:cs="Times New Roman"/>
          <w:sz w:val="20"/>
          <w:szCs w:val="20"/>
        </w:rPr>
      </w:pPr>
      <w:r w:rsidRPr="00E15157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1551C9" w:rsidRPr="001551C9">
        <w:rPr>
          <w:rFonts w:ascii="Cambria" w:eastAsia="Cambria" w:hAnsi="Cambria" w:cs="Times New Roman"/>
          <w:sz w:val="20"/>
          <w:szCs w:val="20"/>
        </w:rPr>
        <w:t>12</w:t>
      </w:r>
      <w:r w:rsidR="005311F1" w:rsidRPr="001551C9">
        <w:rPr>
          <w:rFonts w:ascii="Cambria" w:eastAsia="Cambria" w:hAnsi="Cambria" w:cs="Times New Roman"/>
          <w:sz w:val="20"/>
          <w:szCs w:val="20"/>
        </w:rPr>
        <w:t>.05</w:t>
      </w:r>
      <w:r w:rsidR="00914049" w:rsidRPr="001551C9">
        <w:rPr>
          <w:rFonts w:ascii="Cambria" w:eastAsia="Cambria" w:hAnsi="Cambria" w:cs="Times New Roman"/>
          <w:sz w:val="20"/>
          <w:szCs w:val="20"/>
        </w:rPr>
        <w:t>.2022</w:t>
      </w:r>
      <w:r w:rsidR="008F31E0" w:rsidRPr="001551C9">
        <w:rPr>
          <w:rFonts w:ascii="Cambria" w:eastAsia="Cambria" w:hAnsi="Cambria" w:cs="Times New Roman"/>
          <w:sz w:val="20"/>
          <w:szCs w:val="20"/>
        </w:rPr>
        <w:t>r.</w:t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E15157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sz w:val="20"/>
          <w:szCs w:val="20"/>
        </w:rPr>
      </w:pPr>
    </w:p>
    <w:p w:rsidR="00FF2BE3" w:rsidRPr="00E15157" w:rsidRDefault="00FF2BE3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DE6535" w:rsidRPr="00E15157" w:rsidRDefault="00DE6535" w:rsidP="008F31E0">
      <w:pPr>
        <w:spacing w:after="0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t xml:space="preserve">Organizacja wyjazdowych warsztatów wzmacniania więzi rodzinnych dla rodziców zastępczych i dzieci </w:t>
      </w:r>
      <w:r w:rsidRPr="00E15157">
        <w:rPr>
          <w:rFonts w:ascii="Cambria" w:eastAsia="Times New Roman" w:hAnsi="Cambria" w:cs="Times New Roman"/>
          <w:b/>
          <w:bCs/>
          <w:sz w:val="20"/>
          <w:szCs w:val="20"/>
          <w:shd w:val="clear" w:color="auto" w:fill="FFFFFF"/>
          <w:lang w:eastAsia="pl-PL"/>
        </w:rPr>
        <w:br/>
        <w:t>z pieczy zastępczej</w:t>
      </w:r>
    </w:p>
    <w:p w:rsidR="00FF2BE3" w:rsidRPr="00E15157" w:rsidRDefault="00FF2BE3" w:rsidP="008F31E0">
      <w:pPr>
        <w:spacing w:after="0"/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ind w:left="181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FF2BE3" w:rsidRPr="00E15157" w:rsidRDefault="00FF2BE3" w:rsidP="008F31E0">
      <w:pPr>
        <w:spacing w:after="0"/>
        <w:ind w:left="181"/>
        <w:rPr>
          <w:rFonts w:ascii="Cambria" w:eastAsia="Calibri" w:hAnsi="Cambria" w:cs="Calibri"/>
          <w:sz w:val="20"/>
          <w:szCs w:val="20"/>
        </w:rPr>
      </w:pPr>
      <w:r w:rsidRPr="00E15157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</w:t>
      </w:r>
      <w:r w:rsidR="008F31E0" w:rsidRPr="00E15157">
        <w:rPr>
          <w:rFonts w:ascii="Cambria" w:eastAsia="Calibri" w:hAnsi="Cambria" w:cs="Calibri"/>
          <w:b/>
          <w:sz w:val="20"/>
          <w:szCs w:val="20"/>
        </w:rPr>
        <w:t>Pomocy Rodzinie, ul. Złota 6</w:t>
      </w:r>
      <w:r w:rsidRPr="00E15157">
        <w:rPr>
          <w:rFonts w:ascii="Cambria" w:eastAsia="Calibri" w:hAnsi="Cambria" w:cs="Calibri"/>
          <w:b/>
          <w:sz w:val="20"/>
          <w:szCs w:val="20"/>
        </w:rPr>
        <w:t xml:space="preserve">, 27-200 Starachowice, godziny pracy: od poniedziałku do piątku w godzinach od 7:00 do 15:00 </w:t>
      </w:r>
      <w:r w:rsidRPr="00E15157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E15157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E15157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E15157">
        <w:rPr>
          <w:rFonts w:ascii="Cambria" w:eastAsia="Calibri" w:hAnsi="Cambria" w:cs="Calibri"/>
          <w:sz w:val="20"/>
          <w:szCs w:val="20"/>
        </w:rPr>
        <w:t xml:space="preserve"> </w:t>
      </w:r>
    </w:p>
    <w:p w:rsidR="00FF2BE3" w:rsidRPr="00E15157" w:rsidRDefault="00FF2BE3" w:rsidP="00565055">
      <w:pPr>
        <w:spacing w:after="0"/>
        <w:ind w:left="181"/>
        <w:jc w:val="both"/>
        <w:rPr>
          <w:rFonts w:ascii="Cambria" w:eastAsia="Cambria" w:hAnsi="Cambria" w:cs="Calibri"/>
          <w:b/>
          <w:color w:val="0000FF"/>
          <w:sz w:val="20"/>
          <w:szCs w:val="20"/>
          <w:u w:val="single"/>
          <w:lang w:eastAsia="pl-PL"/>
        </w:rPr>
      </w:pP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E15157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FF2BE3" w:rsidRDefault="008F31E0" w:rsidP="008D7F9E">
      <w:pPr>
        <w:pStyle w:val="Akapitzlist"/>
        <w:spacing w:before="57" w:after="57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niniejszego postępowania nie mają zastosowanie przepisy ustawy z dnia 11.09.2019r. Prawo zamówień publicznych – art. 2 ust. 1 pkt. 1  </w:t>
      </w:r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(</w:t>
      </w:r>
      <w:proofErr w:type="spellStart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t.j</w:t>
      </w:r>
      <w:proofErr w:type="spellEnd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. Dz. U. z 2021 r. poz. 1129 z </w:t>
      </w:r>
      <w:proofErr w:type="spellStart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późn</w:t>
      </w:r>
      <w:proofErr w:type="spellEnd"/>
      <w:r w:rsidR="00914049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 zm.).</w:t>
      </w:r>
    </w:p>
    <w:p w:rsidR="00624FC7" w:rsidRPr="00E15157" w:rsidRDefault="00624FC7" w:rsidP="00624FC7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Wymagania w stosunku do Wykonawcy</w:t>
      </w:r>
    </w:p>
    <w:p w:rsidR="00624FC7" w:rsidRPr="005565A8" w:rsidRDefault="005565A8" w:rsidP="005565A8">
      <w:pPr>
        <w:pStyle w:val="Akapitzlist"/>
        <w:spacing w:before="57" w:after="57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 musi być wpisany do Centralnej Ewidencji</w:t>
      </w:r>
      <w:r w:rsidRPr="005565A8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Organizatorów Turystyki i Przedsiębiorców Ułatwiających Nabywanie Powiązanych Usług Turystycznych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DE6535" w:rsidRPr="00EF15B9" w:rsidRDefault="00DE6535" w:rsidP="00EF15B9">
      <w:pPr>
        <w:tabs>
          <w:tab w:val="left" w:pos="851"/>
        </w:tabs>
        <w:spacing w:before="240" w:after="120"/>
        <w:jc w:val="both"/>
        <w:rPr>
          <w:rFonts w:ascii="Cambria" w:eastAsia="Calibri" w:hAnsi="Cambria" w:cs="Arial"/>
          <w:b/>
          <w:sz w:val="20"/>
          <w:szCs w:val="20"/>
        </w:rPr>
      </w:pPr>
      <w:r w:rsidRPr="00E15157">
        <w:rPr>
          <w:rFonts w:ascii="Cambria" w:eastAsia="Calibri" w:hAnsi="Cambria" w:cs="Arial"/>
          <w:b/>
          <w:sz w:val="20"/>
          <w:szCs w:val="20"/>
        </w:rPr>
        <w:t>Szczegółowy opis przedmiotu zamówienia</w:t>
      </w:r>
      <w:r w:rsidR="00EF15B9">
        <w:rPr>
          <w:rFonts w:ascii="Cambria" w:eastAsia="Calibri" w:hAnsi="Cambria" w:cs="Arial"/>
          <w:b/>
          <w:sz w:val="20"/>
          <w:szCs w:val="20"/>
        </w:rPr>
        <w:t>:</w:t>
      </w:r>
      <w:r w:rsidRPr="00E15157">
        <w:rPr>
          <w:rFonts w:ascii="Cambria" w:eastAsia="Calibri" w:hAnsi="Cambria" w:cs="Arial"/>
          <w:sz w:val="20"/>
          <w:szCs w:val="20"/>
        </w:rPr>
        <w:tab/>
      </w:r>
    </w:p>
    <w:p w:rsidR="00DE6535" w:rsidRPr="00E15157" w:rsidRDefault="00DE6535" w:rsidP="00DE6535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 pobycie uczestniczyć będzie </w:t>
      </w:r>
      <w:r w:rsidR="00F924E1">
        <w:rPr>
          <w:rFonts w:ascii="Cambria" w:eastAsia="Calibri" w:hAnsi="Cambria" w:cs="Arial"/>
          <w:sz w:val="20"/>
          <w:szCs w:val="20"/>
        </w:rPr>
        <w:t>30 osób – rodzice zastępczy/prowadzący rodzinne domy dziecka i dzieci z pieczy zastępczej</w:t>
      </w:r>
      <w:r w:rsidR="00632207">
        <w:rPr>
          <w:rFonts w:ascii="Cambria" w:eastAsia="Calibri" w:hAnsi="Cambria" w:cs="Arial"/>
          <w:sz w:val="20"/>
          <w:szCs w:val="20"/>
        </w:rPr>
        <w:t xml:space="preserve"> w wieku od 2 do 15 lat</w:t>
      </w:r>
      <w:r w:rsidR="00F924E1">
        <w:rPr>
          <w:rFonts w:ascii="Cambria" w:eastAsia="Calibri" w:hAnsi="Cambria" w:cs="Arial"/>
          <w:sz w:val="20"/>
          <w:szCs w:val="20"/>
        </w:rPr>
        <w:t>.</w:t>
      </w:r>
      <w:r w:rsidRPr="00E15157">
        <w:rPr>
          <w:rFonts w:ascii="Cambria" w:eastAsia="Calibri" w:hAnsi="Cambria" w:cs="Arial"/>
          <w:sz w:val="20"/>
          <w:szCs w:val="20"/>
        </w:rPr>
        <w:t xml:space="preserve"> </w:t>
      </w:r>
    </w:p>
    <w:p w:rsidR="00DE6535" w:rsidRPr="00E15157" w:rsidRDefault="00DE6535" w:rsidP="00DE6535">
      <w:pPr>
        <w:autoSpaceDE w:val="0"/>
        <w:autoSpaceDN w:val="0"/>
        <w:adjustRightInd w:val="0"/>
        <w:spacing w:after="160" w:line="259" w:lineRule="auto"/>
        <w:ind w:left="1800"/>
        <w:contextualSpacing/>
        <w:jc w:val="both"/>
        <w:rPr>
          <w:rFonts w:ascii="Cambria" w:eastAsia="Times New Roman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Czas trwania pobyt</w:t>
      </w:r>
      <w:r w:rsidR="0073661A">
        <w:rPr>
          <w:rFonts w:ascii="Cambria" w:eastAsia="Calibri" w:hAnsi="Cambria" w:cs="Arial"/>
          <w:sz w:val="20"/>
          <w:szCs w:val="20"/>
        </w:rPr>
        <w:t>u: 7</w:t>
      </w:r>
      <w:r w:rsidRPr="00E15157">
        <w:rPr>
          <w:rFonts w:ascii="Cambria" w:eastAsia="Calibri" w:hAnsi="Cambria" w:cs="Arial"/>
          <w:sz w:val="20"/>
          <w:szCs w:val="20"/>
        </w:rPr>
        <w:t xml:space="preserve"> dni pobytowych, w terminie</w:t>
      </w:r>
      <w:r w:rsidR="00EF2BB9">
        <w:rPr>
          <w:rFonts w:ascii="Cambria" w:eastAsia="Calibri" w:hAnsi="Cambria" w:cs="Arial"/>
          <w:sz w:val="20"/>
          <w:szCs w:val="20"/>
        </w:rPr>
        <w:t xml:space="preserve"> od</w:t>
      </w:r>
      <w:r w:rsidRPr="00E15157">
        <w:rPr>
          <w:rFonts w:ascii="Cambria" w:eastAsia="Calibri" w:hAnsi="Cambria" w:cs="Arial"/>
          <w:sz w:val="20"/>
          <w:szCs w:val="20"/>
        </w:rPr>
        <w:t xml:space="preserve"> </w:t>
      </w:r>
      <w:r w:rsidR="00EF2BB9">
        <w:rPr>
          <w:rFonts w:ascii="Cambria" w:eastAsia="Times New Roman" w:hAnsi="Cambria" w:cs="Arial"/>
          <w:sz w:val="20"/>
          <w:szCs w:val="20"/>
        </w:rPr>
        <w:t>25</w:t>
      </w:r>
      <w:r w:rsidR="0073661A">
        <w:rPr>
          <w:rFonts w:ascii="Cambria" w:eastAsia="Times New Roman" w:hAnsi="Cambria" w:cs="Arial"/>
          <w:sz w:val="20"/>
          <w:szCs w:val="20"/>
        </w:rPr>
        <w:t>.06.2022 - 31.07.2022</w:t>
      </w:r>
      <w:r w:rsidRPr="00E15157">
        <w:rPr>
          <w:rFonts w:ascii="Cambria" w:eastAsia="Times New Roman" w:hAnsi="Cambria" w:cs="Arial"/>
          <w:sz w:val="20"/>
          <w:szCs w:val="20"/>
        </w:rPr>
        <w:t>.</w:t>
      </w:r>
    </w:p>
    <w:p w:rsidR="00DE6535" w:rsidRPr="00E15157" w:rsidRDefault="00DE6535" w:rsidP="00DE6535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Zamówienie obejmu</w:t>
      </w:r>
      <w:r w:rsidR="00EF15B9">
        <w:rPr>
          <w:rFonts w:ascii="Cambria" w:eastAsia="Calibri" w:hAnsi="Cambria" w:cs="Arial"/>
          <w:sz w:val="20"/>
          <w:szCs w:val="20"/>
        </w:rPr>
        <w:t xml:space="preserve">je transport uczestników </w:t>
      </w:r>
      <w:r w:rsidRPr="00E15157">
        <w:rPr>
          <w:rFonts w:ascii="Cambria" w:eastAsia="Calibri" w:hAnsi="Cambria" w:cs="Arial"/>
          <w:sz w:val="20"/>
          <w:szCs w:val="20"/>
        </w:rPr>
        <w:t xml:space="preserve">z wyznaczonego miejsca w Starachowicach, do miejsca odbycia pobytu i z miejsca odbycia pobytu, po jego zakończeniu, do Starachowic. </w:t>
      </w:r>
    </w:p>
    <w:p w:rsidR="00DE6535" w:rsidRPr="00E15157" w:rsidRDefault="00DE6535" w:rsidP="00DE6535">
      <w:pPr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Miejsce odbywania pobytu: Ośrodek</w:t>
      </w:r>
      <w:r w:rsidR="00590712">
        <w:rPr>
          <w:rFonts w:ascii="Cambria" w:eastAsia="Calibri" w:hAnsi="Cambria" w:cs="Arial"/>
          <w:sz w:val="20"/>
          <w:szCs w:val="20"/>
        </w:rPr>
        <w:t xml:space="preserve"> </w:t>
      </w:r>
      <w:r w:rsidRPr="00E15157">
        <w:rPr>
          <w:rFonts w:ascii="Cambria" w:eastAsia="Calibri" w:hAnsi="Cambria" w:cs="Arial"/>
          <w:sz w:val="20"/>
          <w:szCs w:val="20"/>
        </w:rPr>
        <w:t xml:space="preserve">zlokalizowany w atrakcyjnej turystycznie miejscowości w górach: Tatry, Beskidy lub Bieszczady w odległości nie większej niż 350 km od Starachowic. </w:t>
      </w:r>
    </w:p>
    <w:p w:rsidR="00DE6535" w:rsidRPr="00E15157" w:rsidRDefault="00DE6535" w:rsidP="00DE6535">
      <w:pPr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Cambria" w:eastAsia="Calibri" w:hAnsi="Cambria" w:cs="Arial"/>
          <w:sz w:val="20"/>
          <w:szCs w:val="20"/>
        </w:rPr>
      </w:pPr>
    </w:p>
    <w:p w:rsidR="00DE6535" w:rsidRPr="00E15157" w:rsidRDefault="00DE6535" w:rsidP="00DE6535">
      <w:pPr>
        <w:spacing w:after="0"/>
        <w:ind w:left="900"/>
        <w:jc w:val="both"/>
        <w:rPr>
          <w:rFonts w:ascii="Cambria" w:eastAsia="Calibri" w:hAnsi="Cambria" w:cs="Arial"/>
          <w:b/>
          <w:sz w:val="20"/>
          <w:szCs w:val="20"/>
        </w:rPr>
      </w:pPr>
      <w:r w:rsidRPr="00E15157">
        <w:rPr>
          <w:rFonts w:ascii="Cambria" w:eastAsia="Calibri" w:hAnsi="Cambria" w:cs="Arial"/>
          <w:b/>
          <w:sz w:val="20"/>
          <w:szCs w:val="20"/>
        </w:rPr>
        <w:t>Wykonawca w ramach zaoferowanej ceny zapewni uczestnikom :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przewóz z wyznaczonego miejsca w Starachowicach do miejsca odbywania pobytu, a po jego zakończeniu, do Starachowic, (</w:t>
      </w:r>
      <w:r w:rsidRPr="00E15157">
        <w:rPr>
          <w:rFonts w:ascii="Cambria" w:eastAsia="Times New Roman" w:hAnsi="Cambria" w:cs="Arial"/>
          <w:sz w:val="20"/>
          <w:szCs w:val="20"/>
          <w:lang w:eastAsia="pl-PL"/>
        </w:rPr>
        <w:t xml:space="preserve">wyjazd ze Starachowic rano w dniu rozpoczęcia </w:t>
      </w:r>
      <w:r w:rsidRPr="00E15157">
        <w:rPr>
          <w:rFonts w:ascii="Cambria" w:eastAsia="Calibri" w:hAnsi="Cambria" w:cs="Arial"/>
          <w:sz w:val="20"/>
          <w:szCs w:val="20"/>
        </w:rPr>
        <w:t>i</w:t>
      </w:r>
      <w:r w:rsidRPr="00E15157">
        <w:rPr>
          <w:rFonts w:ascii="Cambria" w:eastAsia="Times New Roman" w:hAnsi="Cambria" w:cs="Arial"/>
          <w:sz w:val="20"/>
          <w:szCs w:val="20"/>
          <w:lang w:eastAsia="pl-PL"/>
        </w:rPr>
        <w:t xml:space="preserve"> od tego momentu</w:t>
      </w:r>
      <w:r w:rsidRPr="00E15157">
        <w:rPr>
          <w:rFonts w:ascii="Cambria" w:eastAsia="Calibri" w:hAnsi="Cambria" w:cs="Arial"/>
          <w:sz w:val="20"/>
          <w:szCs w:val="20"/>
        </w:rPr>
        <w:t xml:space="preserve"> należy</w:t>
      </w:r>
      <w:r w:rsidRPr="00E15157">
        <w:rPr>
          <w:rFonts w:ascii="Cambria" w:eastAsia="Times New Roman" w:hAnsi="Cambria" w:cs="Arial"/>
          <w:sz w:val="20"/>
          <w:szCs w:val="20"/>
          <w:lang w:eastAsia="pl-PL"/>
        </w:rPr>
        <w:t xml:space="preserve"> liczyć</w:t>
      </w:r>
      <w:r w:rsidRPr="00E15157">
        <w:rPr>
          <w:rFonts w:ascii="Cambria" w:eastAsia="Calibri" w:hAnsi="Cambria" w:cs="Arial"/>
          <w:sz w:val="20"/>
          <w:szCs w:val="20"/>
        </w:rPr>
        <w:t xml:space="preserve"> </w:t>
      </w:r>
      <w:r w:rsidR="00457D8D">
        <w:rPr>
          <w:rFonts w:ascii="Cambria" w:eastAsia="Times New Roman" w:hAnsi="Cambria" w:cs="Arial"/>
          <w:sz w:val="20"/>
          <w:szCs w:val="20"/>
          <w:lang w:eastAsia="pl-PL"/>
        </w:rPr>
        <w:t>7 dni, pobyt kończy się po 7</w:t>
      </w:r>
      <w:r w:rsidRPr="00E15157">
        <w:rPr>
          <w:rFonts w:ascii="Cambria" w:eastAsia="Times New Roman" w:hAnsi="Cambria" w:cs="Arial"/>
          <w:sz w:val="20"/>
          <w:szCs w:val="20"/>
          <w:lang w:eastAsia="pl-PL"/>
        </w:rPr>
        <w:t xml:space="preserve"> dn</w:t>
      </w:r>
      <w:r w:rsidRPr="00E15157">
        <w:rPr>
          <w:rFonts w:ascii="Cambria" w:eastAsia="Calibri" w:hAnsi="Cambria" w:cs="Arial"/>
          <w:sz w:val="20"/>
          <w:szCs w:val="20"/>
        </w:rPr>
        <w:t xml:space="preserve">iach - wyjazd w godzinach popołudniowych po obiedzie), autokarem </w:t>
      </w:r>
      <w:r w:rsidR="00457D8D">
        <w:rPr>
          <w:rFonts w:ascii="Cambria" w:eastAsia="Calibri" w:hAnsi="Cambria" w:cs="Arial"/>
          <w:sz w:val="20"/>
          <w:szCs w:val="20"/>
        </w:rPr>
        <w:br/>
      </w:r>
      <w:r w:rsidRPr="00E15157">
        <w:rPr>
          <w:rFonts w:ascii="Cambria" w:eastAsia="Calibri" w:hAnsi="Cambria" w:cs="Arial"/>
          <w:sz w:val="20"/>
          <w:szCs w:val="20"/>
        </w:rPr>
        <w:t>z klimatyzacją. Autokar musi być nie starszy niż 10 lat.</w:t>
      </w:r>
    </w:p>
    <w:p w:rsidR="00DE6535" w:rsidRDefault="00DE6535" w:rsidP="0096622A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zakwaterowanie w ośrodku w pokojach 2, 3 – osobowych z pełnym węzłem sanitarnym (w.c., prysznic lub wanna, umywalka), telewiz</w:t>
      </w:r>
      <w:r w:rsidR="009F6480">
        <w:rPr>
          <w:rFonts w:ascii="Cambria" w:eastAsia="Calibri" w:hAnsi="Cambria" w:cs="Arial"/>
          <w:sz w:val="20"/>
          <w:szCs w:val="20"/>
        </w:rPr>
        <w:t xml:space="preserve">orem i czajnikiem elektrycznym. </w:t>
      </w:r>
    </w:p>
    <w:p w:rsidR="00B658CE" w:rsidRPr="00B658CE" w:rsidRDefault="00B658CE" w:rsidP="00B658CE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B658CE">
        <w:rPr>
          <w:rFonts w:ascii="Cambria" w:eastAsia="Calibri" w:hAnsi="Cambria" w:cs="Arial"/>
          <w:sz w:val="20"/>
          <w:szCs w:val="20"/>
        </w:rPr>
        <w:t>w ośrodku, w którym zostaną zakwaterowani nieodpłatny dostęp do:</w:t>
      </w:r>
    </w:p>
    <w:p w:rsidR="00B658CE" w:rsidRPr="00B658CE" w:rsidRDefault="00B658CE" w:rsidP="00B658CE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Pomieszczenia</w:t>
      </w:r>
      <w:r w:rsidRPr="00B658CE">
        <w:rPr>
          <w:rFonts w:ascii="Cambria" w:eastAsia="Calibri" w:hAnsi="Cambria" w:cs="Arial"/>
          <w:sz w:val="20"/>
          <w:szCs w:val="20"/>
        </w:rPr>
        <w:t xml:space="preserve"> wyposażone</w:t>
      </w:r>
      <w:r>
        <w:rPr>
          <w:rFonts w:ascii="Cambria" w:eastAsia="Calibri" w:hAnsi="Cambria" w:cs="Arial"/>
          <w:sz w:val="20"/>
          <w:szCs w:val="20"/>
        </w:rPr>
        <w:t>go</w:t>
      </w:r>
      <w:r w:rsidRPr="00B658CE">
        <w:rPr>
          <w:rFonts w:ascii="Cambria" w:eastAsia="Calibri" w:hAnsi="Cambria" w:cs="Arial"/>
          <w:sz w:val="20"/>
          <w:szCs w:val="20"/>
        </w:rPr>
        <w:t xml:space="preserve"> w gry – bilard, rzutki itp. </w:t>
      </w:r>
    </w:p>
    <w:p w:rsidR="00B658CE" w:rsidRPr="00B658CE" w:rsidRDefault="00B658CE" w:rsidP="00B658CE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B658CE">
        <w:rPr>
          <w:rFonts w:ascii="Cambria" w:eastAsia="Calibri" w:hAnsi="Cambria" w:cs="Arial"/>
          <w:sz w:val="20"/>
          <w:szCs w:val="20"/>
        </w:rPr>
        <w:t>Dostęp do boisk sportowych</w:t>
      </w:r>
    </w:p>
    <w:p w:rsidR="00B658CE" w:rsidRPr="00B658CE" w:rsidRDefault="00B658CE" w:rsidP="00B658CE">
      <w:pPr>
        <w:pStyle w:val="Akapitzlist"/>
        <w:numPr>
          <w:ilvl w:val="0"/>
          <w:numId w:val="20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B658CE">
        <w:rPr>
          <w:rFonts w:ascii="Cambria" w:eastAsia="Calibri" w:hAnsi="Cambria" w:cs="Arial"/>
          <w:sz w:val="20"/>
          <w:szCs w:val="20"/>
        </w:rPr>
        <w:t>Dostęp do placu zabaw dla dzieci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Całodzienne wyżywienie dla uczestników pobytu.</w:t>
      </w:r>
    </w:p>
    <w:p w:rsidR="00DE6535" w:rsidRPr="00E15157" w:rsidRDefault="00DE6535" w:rsidP="00DE6535">
      <w:pPr>
        <w:spacing w:after="0"/>
        <w:ind w:left="709" w:hanging="1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Wyżywienie składa się z trzech posiłków, tj.:</w:t>
      </w:r>
    </w:p>
    <w:p w:rsidR="00DE6535" w:rsidRPr="00E15157" w:rsidRDefault="00DE6535" w:rsidP="00DE6535">
      <w:pPr>
        <w:spacing w:after="0"/>
        <w:ind w:left="709" w:hanging="1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Śniadanie w godzinach od 7.30 do 9.30: minimum jedno danie ciepłe; przekąski zimne; pieczywo jasne i ciemne; napoje gorące; soki; owoce; warzywa.</w:t>
      </w:r>
    </w:p>
    <w:p w:rsidR="00DE6535" w:rsidRPr="00E15157" w:rsidRDefault="00DE6535" w:rsidP="00DE6535">
      <w:pPr>
        <w:spacing w:after="0"/>
        <w:ind w:left="709" w:hanging="1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Obiad: dwudaniowy z deserem.</w:t>
      </w:r>
    </w:p>
    <w:p w:rsidR="00DE6535" w:rsidRPr="00E15157" w:rsidRDefault="00DE6535" w:rsidP="00DE6535">
      <w:pPr>
        <w:spacing w:after="0"/>
        <w:ind w:left="709" w:hanging="1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Kolacja: minimum jedno danie ciepłe; przekąski zimne; pieczywo jasne i ciemne; napoje gorące; soki; owoce; warzywa.</w:t>
      </w:r>
    </w:p>
    <w:p w:rsidR="00DE6535" w:rsidRPr="00E15157" w:rsidRDefault="00DE6535" w:rsidP="00DE6535">
      <w:pPr>
        <w:spacing w:after="0"/>
        <w:ind w:firstLine="708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Suchy prowiant musi odpowiadać 75% wartości stawki dziennej wyżywienia na każdego uczestnika. 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przygotowanie i realizację programu rekreacyjno-kulturalnego,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co najmniej jedna wycieczka autokarowe w trakcie pobytu,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lastRenderedPageBreak/>
        <w:t xml:space="preserve">ubezpieczenie od następstw nieszczęśliwych wypadków, 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pokrycie kosztów opłaty klimatycznej.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Minimum 3 opiekunów dla uczestników pobytu. 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Zamawiający informuje, że wytypuje 1 opiekuna z ilości opiekunów wsk</w:t>
      </w:r>
      <w:r w:rsidR="005630E3">
        <w:rPr>
          <w:rFonts w:ascii="Cambria" w:eastAsia="Calibri" w:hAnsi="Cambria" w:cs="Arial"/>
          <w:sz w:val="20"/>
          <w:szCs w:val="20"/>
        </w:rPr>
        <w:t>azanych w pkt. 9</w:t>
      </w:r>
      <w:r w:rsidR="0096622A" w:rsidRPr="00E15157">
        <w:rPr>
          <w:rFonts w:ascii="Cambria" w:eastAsia="Calibri" w:hAnsi="Cambria" w:cs="Arial"/>
          <w:sz w:val="20"/>
          <w:szCs w:val="20"/>
        </w:rPr>
        <w:t xml:space="preserve"> na pobyt. Dla </w:t>
      </w:r>
      <w:r w:rsidRPr="00E15157">
        <w:rPr>
          <w:rFonts w:ascii="Cambria" w:eastAsia="Calibri" w:hAnsi="Cambria" w:cs="Arial"/>
          <w:sz w:val="20"/>
          <w:szCs w:val="20"/>
        </w:rPr>
        <w:t>opiekuna wytypowanego przez Zamawiającego nie należy uwzględniać</w:t>
      </w:r>
      <w:r w:rsidR="0096622A" w:rsidRPr="00E15157">
        <w:rPr>
          <w:rFonts w:ascii="Cambria" w:eastAsia="Calibri" w:hAnsi="Cambria" w:cs="Arial"/>
          <w:sz w:val="20"/>
          <w:szCs w:val="20"/>
        </w:rPr>
        <w:t xml:space="preserve"> wynagrodzenia. Należy jedynie </w:t>
      </w:r>
      <w:r w:rsidRPr="00E15157">
        <w:rPr>
          <w:rFonts w:ascii="Cambria" w:eastAsia="Calibri" w:hAnsi="Cambria" w:cs="Arial"/>
          <w:sz w:val="20"/>
          <w:szCs w:val="20"/>
        </w:rPr>
        <w:t xml:space="preserve">uwzględnić przejazd, wyżywienie i noclegi w jednoosobowym pokoju. 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W ramach pobytu należy przeprowadzić:</w:t>
      </w:r>
    </w:p>
    <w:p w:rsidR="00DE6535" w:rsidRPr="006C7F40" w:rsidRDefault="00016D54" w:rsidP="006C7F40">
      <w:pPr>
        <w:spacing w:after="160" w:line="259" w:lineRule="auto"/>
        <w:ind w:left="709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C7F40">
        <w:rPr>
          <w:rFonts w:ascii="Cambria" w:eastAsia="Calibri" w:hAnsi="Cambria" w:cs="Arial"/>
          <w:sz w:val="20"/>
          <w:szCs w:val="20"/>
        </w:rPr>
        <w:t>Indywidualne d</w:t>
      </w:r>
      <w:r w:rsidR="009F6480" w:rsidRPr="006C7F40">
        <w:rPr>
          <w:rFonts w:ascii="Cambria" w:eastAsia="Calibri" w:hAnsi="Cambria" w:cs="Arial"/>
          <w:sz w:val="20"/>
          <w:szCs w:val="20"/>
        </w:rPr>
        <w:t>oradztwo psychologiczne</w:t>
      </w:r>
      <w:r w:rsidRPr="006C7F40">
        <w:rPr>
          <w:rFonts w:ascii="Cambria" w:eastAsia="Calibri" w:hAnsi="Cambria" w:cs="Arial"/>
          <w:sz w:val="20"/>
          <w:szCs w:val="20"/>
        </w:rPr>
        <w:t xml:space="preserve"> dla opiekunów rodzin zastępczych i wychowanków </w:t>
      </w:r>
      <w:r w:rsidR="006C7F40" w:rsidRPr="006C7F40">
        <w:rPr>
          <w:rFonts w:ascii="Cambria" w:eastAsia="Calibri" w:hAnsi="Cambria" w:cs="Arial"/>
          <w:sz w:val="20"/>
          <w:szCs w:val="20"/>
        </w:rPr>
        <w:t>prowadzone przez osobę posiadającą wykształcenie wyższe psychologiczne</w:t>
      </w:r>
      <w:r w:rsidR="00F1504A" w:rsidRPr="006C7F40">
        <w:rPr>
          <w:rFonts w:ascii="Cambria" w:eastAsia="Calibri" w:hAnsi="Cambria" w:cs="Arial"/>
          <w:sz w:val="20"/>
          <w:szCs w:val="20"/>
        </w:rPr>
        <w:t xml:space="preserve"> – 20 godzin</w:t>
      </w:r>
      <w:r w:rsidR="006C7F40" w:rsidRPr="006C7F40">
        <w:rPr>
          <w:rFonts w:ascii="Cambria" w:eastAsia="Calibri" w:hAnsi="Cambria" w:cs="Arial"/>
          <w:sz w:val="20"/>
          <w:szCs w:val="20"/>
        </w:rPr>
        <w:t xml:space="preserve"> </w:t>
      </w:r>
    </w:p>
    <w:p w:rsidR="00DE6535" w:rsidRPr="00016D54" w:rsidRDefault="009F6480" w:rsidP="006C7F40">
      <w:pPr>
        <w:spacing w:after="160" w:line="259" w:lineRule="auto"/>
        <w:ind w:left="720"/>
        <w:contextualSpacing/>
        <w:jc w:val="both"/>
        <w:rPr>
          <w:rFonts w:ascii="Cambria" w:eastAsia="Calibri" w:hAnsi="Cambria" w:cs="Arial"/>
          <w:sz w:val="20"/>
          <w:szCs w:val="20"/>
        </w:rPr>
      </w:pPr>
      <w:r w:rsidRPr="006C7F40">
        <w:rPr>
          <w:rFonts w:ascii="Cambria" w:eastAsia="Calibri" w:hAnsi="Cambria" w:cs="Arial"/>
          <w:sz w:val="20"/>
          <w:szCs w:val="20"/>
        </w:rPr>
        <w:t>Szkolenie podnoszące kwalifikacje wychowawcze i zapobiegającego wypaleniu zawodowemu dla rodziców zastępczych</w:t>
      </w:r>
      <w:r w:rsidR="00016D54" w:rsidRPr="006C7F40">
        <w:rPr>
          <w:rFonts w:ascii="Cambria" w:eastAsia="Calibri" w:hAnsi="Cambria" w:cs="Arial"/>
          <w:sz w:val="20"/>
          <w:szCs w:val="20"/>
        </w:rPr>
        <w:t xml:space="preserve"> – 12</w:t>
      </w:r>
      <w:r w:rsidR="00F1504A" w:rsidRPr="006C7F40">
        <w:rPr>
          <w:rFonts w:ascii="Cambria" w:eastAsia="Calibri" w:hAnsi="Cambria" w:cs="Arial"/>
          <w:sz w:val="20"/>
          <w:szCs w:val="20"/>
        </w:rPr>
        <w:t xml:space="preserve"> godzin</w:t>
      </w:r>
      <w:r w:rsidRPr="006C7F40">
        <w:rPr>
          <w:rFonts w:ascii="Cambria" w:eastAsia="Calibri" w:hAnsi="Cambria" w:cs="Arial"/>
          <w:sz w:val="20"/>
          <w:szCs w:val="20"/>
        </w:rPr>
        <w:t xml:space="preserve"> </w:t>
      </w:r>
      <w:r w:rsidR="009E61E9">
        <w:rPr>
          <w:rFonts w:ascii="Cambria" w:eastAsia="Calibri" w:hAnsi="Cambria" w:cs="Arial"/>
          <w:sz w:val="20"/>
          <w:szCs w:val="20"/>
        </w:rPr>
        <w:t>–</w:t>
      </w:r>
      <w:r w:rsidR="00DE6535" w:rsidRPr="00016D54">
        <w:rPr>
          <w:rFonts w:ascii="Cambria" w:eastAsia="Calibri" w:hAnsi="Cambria" w:cs="Arial"/>
          <w:sz w:val="20"/>
          <w:szCs w:val="20"/>
        </w:rPr>
        <w:t xml:space="preserve"> </w:t>
      </w:r>
      <w:r w:rsidR="009E61E9">
        <w:rPr>
          <w:rFonts w:ascii="Cambria" w:eastAsia="Calibri" w:hAnsi="Cambria" w:cs="Arial"/>
          <w:sz w:val="20"/>
          <w:szCs w:val="20"/>
        </w:rPr>
        <w:t>do oferty należy dołączyć program szkolenia</w:t>
      </w:r>
      <w:r w:rsidR="00DE6535" w:rsidRPr="00016D54">
        <w:rPr>
          <w:rFonts w:ascii="Cambria" w:eastAsia="Calibri" w:hAnsi="Cambria" w:cs="Arial"/>
          <w:sz w:val="20"/>
          <w:szCs w:val="20"/>
        </w:rPr>
        <w:t>.</w:t>
      </w:r>
    </w:p>
    <w:p w:rsidR="00DE6535" w:rsidRPr="00E15157" w:rsidRDefault="00DE6535" w:rsidP="00DE6535">
      <w:pPr>
        <w:spacing w:after="160" w:line="259" w:lineRule="auto"/>
        <w:ind w:left="720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Powinien on obejmować co najmniej:  </w:t>
      </w:r>
    </w:p>
    <w:p w:rsidR="00DE6535" w:rsidRPr="00E15157" w:rsidRDefault="00DE6535" w:rsidP="00DE6535">
      <w:pPr>
        <w:widowControl w:val="0"/>
        <w:numPr>
          <w:ilvl w:val="0"/>
          <w:numId w:val="16"/>
        </w:numPr>
        <w:suppressAutoHyphens/>
        <w:spacing w:after="160" w:line="259" w:lineRule="auto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wyjazd krajoznawczy, </w:t>
      </w:r>
    </w:p>
    <w:p w:rsidR="00DE6535" w:rsidRPr="00E15157" w:rsidRDefault="00DE6535" w:rsidP="00DE6535">
      <w:pPr>
        <w:widowControl w:val="0"/>
        <w:numPr>
          <w:ilvl w:val="0"/>
          <w:numId w:val="16"/>
        </w:numPr>
        <w:suppressAutoHyphens/>
        <w:spacing w:after="160" w:line="259" w:lineRule="auto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wędrówkę w góry, </w:t>
      </w:r>
    </w:p>
    <w:p w:rsidR="00DE6535" w:rsidRPr="00E15157" w:rsidRDefault="00DE6535" w:rsidP="00DE6535">
      <w:pPr>
        <w:widowControl w:val="0"/>
        <w:numPr>
          <w:ilvl w:val="0"/>
          <w:numId w:val="16"/>
        </w:numPr>
        <w:suppressAutoHyphens/>
        <w:spacing w:after="160" w:line="259" w:lineRule="auto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wypoczynek nad wodą, </w:t>
      </w:r>
    </w:p>
    <w:p w:rsidR="00DE6535" w:rsidRPr="00E15157" w:rsidRDefault="00DE6535" w:rsidP="00DE6535">
      <w:pPr>
        <w:widowControl w:val="0"/>
        <w:numPr>
          <w:ilvl w:val="0"/>
          <w:numId w:val="16"/>
        </w:numPr>
        <w:suppressAutoHyphens/>
        <w:spacing w:after="160" w:line="259" w:lineRule="auto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wieczorki taneczne przy grillu, </w:t>
      </w:r>
    </w:p>
    <w:p w:rsidR="00DE6535" w:rsidRPr="00E15157" w:rsidRDefault="00DE6535" w:rsidP="00DE6535">
      <w:pPr>
        <w:widowControl w:val="0"/>
        <w:numPr>
          <w:ilvl w:val="0"/>
          <w:numId w:val="16"/>
        </w:numPr>
        <w:suppressAutoHyphens/>
        <w:spacing w:after="160" w:line="259" w:lineRule="auto"/>
        <w:contextualSpacing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zajęcia sportowe, </w:t>
      </w:r>
    </w:p>
    <w:p w:rsidR="00DE6535" w:rsidRPr="00E15157" w:rsidRDefault="00DE6535" w:rsidP="00DE6535">
      <w:pPr>
        <w:shd w:val="clear" w:color="auto" w:fill="FFFFFF"/>
        <w:spacing w:after="0" w:line="259" w:lineRule="auto"/>
        <w:ind w:left="709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Program </w:t>
      </w:r>
      <w:proofErr w:type="spellStart"/>
      <w:r w:rsidRPr="00E15157">
        <w:rPr>
          <w:rFonts w:ascii="Cambria" w:eastAsia="Calibri" w:hAnsi="Cambria" w:cs="Arial"/>
          <w:sz w:val="20"/>
          <w:szCs w:val="20"/>
        </w:rPr>
        <w:t>rekreacyjno</w:t>
      </w:r>
      <w:proofErr w:type="spellEnd"/>
      <w:r w:rsidRPr="00E15157">
        <w:rPr>
          <w:rFonts w:ascii="Cambria" w:eastAsia="Calibri" w:hAnsi="Cambria" w:cs="Arial"/>
          <w:sz w:val="20"/>
          <w:szCs w:val="20"/>
        </w:rPr>
        <w:t xml:space="preserve"> – kulturalny przedstawia wykonawca, którego oferta została wybrana na dwa dni przed podpisaniem umowy. 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spacing w:after="0"/>
        <w:jc w:val="both"/>
        <w:rPr>
          <w:rFonts w:ascii="Cambria" w:eastAsia="Calibri" w:hAnsi="Cambria" w:cs="Arial"/>
          <w:sz w:val="20"/>
          <w:szCs w:val="20"/>
        </w:rPr>
      </w:pPr>
      <w:bookmarkStart w:id="0" w:name="_GoBack"/>
      <w:bookmarkEnd w:id="0"/>
      <w:r w:rsidRPr="00E15157">
        <w:rPr>
          <w:rFonts w:ascii="Cambria" w:eastAsia="Calibri" w:hAnsi="Cambria" w:cs="Arial"/>
          <w:sz w:val="20"/>
          <w:szCs w:val="20"/>
        </w:rPr>
        <w:t>Wykonawca zobowiązany będzie do prowadzenia odpowiedniej dokumentacji:</w:t>
      </w:r>
    </w:p>
    <w:p w:rsidR="00DE6535" w:rsidRPr="00E15157" w:rsidRDefault="00DE6535" w:rsidP="00DE6535">
      <w:pPr>
        <w:numPr>
          <w:ilvl w:val="0"/>
          <w:numId w:val="15"/>
        </w:numPr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Dzienna lista obecności uczestników </w:t>
      </w:r>
      <w:r w:rsidR="00305359">
        <w:rPr>
          <w:rFonts w:ascii="Cambria" w:eastAsia="Calibri" w:hAnsi="Cambria" w:cs="Arial"/>
          <w:sz w:val="20"/>
          <w:szCs w:val="20"/>
        </w:rPr>
        <w:t>szkolenia i doradztwa psychologicznego</w:t>
      </w:r>
      <w:r w:rsidRPr="00E15157">
        <w:rPr>
          <w:rFonts w:ascii="Cambria" w:eastAsia="Calibri" w:hAnsi="Cambria" w:cs="Arial"/>
          <w:sz w:val="20"/>
          <w:szCs w:val="20"/>
        </w:rPr>
        <w:t>,</w:t>
      </w:r>
    </w:p>
    <w:p w:rsidR="00DE6535" w:rsidRPr="00E15157" w:rsidRDefault="00DE6535" w:rsidP="00DE6535">
      <w:pPr>
        <w:numPr>
          <w:ilvl w:val="0"/>
          <w:numId w:val="15"/>
        </w:numPr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Dziennik zajęć zawierający m.in. wymiar godzin i tematy </w:t>
      </w:r>
      <w:r w:rsidR="00305359">
        <w:rPr>
          <w:rFonts w:ascii="Cambria" w:eastAsia="Calibri" w:hAnsi="Cambria" w:cs="Arial"/>
          <w:sz w:val="20"/>
          <w:szCs w:val="20"/>
        </w:rPr>
        <w:t>szkolenia</w:t>
      </w:r>
      <w:r w:rsidRPr="00E15157">
        <w:rPr>
          <w:rFonts w:ascii="Cambria" w:eastAsia="Calibri" w:hAnsi="Cambria" w:cs="Arial"/>
          <w:sz w:val="20"/>
          <w:szCs w:val="20"/>
        </w:rPr>
        <w:t>,</w:t>
      </w:r>
    </w:p>
    <w:p w:rsidR="00DE6535" w:rsidRPr="00E15157" w:rsidRDefault="00DE6535" w:rsidP="00DE6535">
      <w:pPr>
        <w:numPr>
          <w:ilvl w:val="0"/>
          <w:numId w:val="15"/>
        </w:numPr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Rejestr wydanych zaświadczeń potwierdzających ukończenie </w:t>
      </w:r>
      <w:r w:rsidR="00305359">
        <w:rPr>
          <w:rFonts w:ascii="Cambria" w:eastAsia="Calibri" w:hAnsi="Cambria" w:cs="Arial"/>
          <w:sz w:val="20"/>
          <w:szCs w:val="20"/>
        </w:rPr>
        <w:t>szkolenia</w:t>
      </w:r>
      <w:r w:rsidRPr="00E15157">
        <w:rPr>
          <w:rFonts w:ascii="Cambria" w:eastAsia="Calibri" w:hAnsi="Cambria" w:cs="Arial"/>
          <w:sz w:val="20"/>
          <w:szCs w:val="20"/>
        </w:rPr>
        <w:t>,</w:t>
      </w:r>
    </w:p>
    <w:p w:rsidR="00DE6535" w:rsidRPr="00E15157" w:rsidRDefault="00DE6535" w:rsidP="0096622A">
      <w:pPr>
        <w:pStyle w:val="Akapitzlist"/>
        <w:numPr>
          <w:ilvl w:val="0"/>
          <w:numId w:val="17"/>
        </w:numPr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Wykonawca zobowiązany będzie do przekazania Zamawiającemu, w terminie do 14 dni od dnia </w:t>
      </w:r>
    </w:p>
    <w:p w:rsidR="00DE6535" w:rsidRPr="00E15157" w:rsidRDefault="00DE6535" w:rsidP="00DE6535">
      <w:pPr>
        <w:spacing w:after="160" w:line="259" w:lineRule="auto"/>
        <w:ind w:left="993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 zakończenia pobytu, następujących dokumentów:</w:t>
      </w:r>
    </w:p>
    <w:p w:rsidR="00DE6535" w:rsidRPr="00E15157" w:rsidRDefault="00DE6535" w:rsidP="00DE6535">
      <w:pPr>
        <w:numPr>
          <w:ilvl w:val="0"/>
          <w:numId w:val="14"/>
        </w:numPr>
        <w:spacing w:after="0" w:line="259" w:lineRule="auto"/>
        <w:ind w:left="1418" w:hanging="425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Kserokopii ankiet oceniających, przeprowadzonych wśród uczestników zajęć i </w:t>
      </w:r>
      <w:r w:rsidR="00305359">
        <w:rPr>
          <w:rFonts w:ascii="Cambria" w:eastAsia="Calibri" w:hAnsi="Cambria" w:cs="Arial"/>
          <w:sz w:val="20"/>
          <w:szCs w:val="20"/>
        </w:rPr>
        <w:t>szkolenia</w:t>
      </w:r>
      <w:r w:rsidRPr="00E15157">
        <w:rPr>
          <w:rFonts w:ascii="Cambria" w:eastAsia="Calibri" w:hAnsi="Cambria" w:cs="Arial"/>
          <w:sz w:val="20"/>
          <w:szCs w:val="20"/>
        </w:rPr>
        <w:t>;</w:t>
      </w:r>
    </w:p>
    <w:p w:rsidR="00DE6535" w:rsidRPr="00E15157" w:rsidRDefault="00DE6535" w:rsidP="00DE6535">
      <w:pPr>
        <w:numPr>
          <w:ilvl w:val="0"/>
          <w:numId w:val="14"/>
        </w:numPr>
        <w:spacing w:after="0" w:line="259" w:lineRule="auto"/>
        <w:ind w:left="1418" w:hanging="425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Imiennego wykazu osób, które ukończyły </w:t>
      </w:r>
      <w:r w:rsidR="00305359">
        <w:rPr>
          <w:rFonts w:ascii="Cambria" w:eastAsia="Calibri" w:hAnsi="Cambria" w:cs="Arial"/>
          <w:sz w:val="20"/>
          <w:szCs w:val="20"/>
        </w:rPr>
        <w:t>szkolenie</w:t>
      </w:r>
      <w:r w:rsidRPr="00E15157">
        <w:rPr>
          <w:rFonts w:ascii="Cambria" w:eastAsia="Calibri" w:hAnsi="Cambria" w:cs="Arial"/>
          <w:sz w:val="20"/>
          <w:szCs w:val="20"/>
        </w:rPr>
        <w:t>;</w:t>
      </w:r>
    </w:p>
    <w:p w:rsidR="00DE6535" w:rsidRPr="00E15157" w:rsidRDefault="00DE6535" w:rsidP="00DE6535">
      <w:pPr>
        <w:numPr>
          <w:ilvl w:val="0"/>
          <w:numId w:val="14"/>
        </w:numPr>
        <w:spacing w:after="0" w:line="259" w:lineRule="auto"/>
        <w:ind w:left="1418" w:hanging="425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 xml:space="preserve">Kserokopii wydanych zaświadczeń potwierdzających ukończenie </w:t>
      </w:r>
      <w:r w:rsidR="00305359">
        <w:rPr>
          <w:rFonts w:ascii="Cambria" w:eastAsia="Calibri" w:hAnsi="Cambria" w:cs="Arial"/>
          <w:sz w:val="20"/>
          <w:szCs w:val="20"/>
        </w:rPr>
        <w:t>szkolenia</w:t>
      </w:r>
      <w:r w:rsidRPr="00E15157">
        <w:rPr>
          <w:rFonts w:ascii="Cambria" w:eastAsia="Calibri" w:hAnsi="Cambria" w:cs="Arial"/>
          <w:sz w:val="20"/>
          <w:szCs w:val="20"/>
        </w:rPr>
        <w:t>;</w:t>
      </w:r>
    </w:p>
    <w:p w:rsidR="00DE6535" w:rsidRPr="00E15157" w:rsidRDefault="00DE6535" w:rsidP="00DE6535">
      <w:pPr>
        <w:numPr>
          <w:ilvl w:val="0"/>
          <w:numId w:val="14"/>
        </w:numPr>
        <w:spacing w:after="0" w:line="259" w:lineRule="auto"/>
        <w:ind w:left="1418" w:hanging="425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Kserokopii dziennika zajęć;</w:t>
      </w:r>
    </w:p>
    <w:p w:rsidR="00DE6535" w:rsidRPr="00E15157" w:rsidRDefault="00DE6535" w:rsidP="00DE6535">
      <w:pPr>
        <w:numPr>
          <w:ilvl w:val="0"/>
          <w:numId w:val="14"/>
        </w:numPr>
        <w:spacing w:after="0" w:line="259" w:lineRule="auto"/>
        <w:ind w:left="1418" w:hanging="425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Kserokopii list obecności;</w:t>
      </w:r>
    </w:p>
    <w:p w:rsidR="00DE6535" w:rsidRPr="00E15157" w:rsidRDefault="00DE6535" w:rsidP="00E15157">
      <w:pPr>
        <w:pStyle w:val="Akapitzlist"/>
        <w:numPr>
          <w:ilvl w:val="0"/>
          <w:numId w:val="17"/>
        </w:numPr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E15157">
        <w:rPr>
          <w:rFonts w:ascii="Cambria" w:eastAsia="Calibri" w:hAnsi="Cambria" w:cs="Arial"/>
          <w:sz w:val="20"/>
          <w:szCs w:val="20"/>
        </w:rPr>
        <w:t>Wykonawca zobowiązany będzie do prowadzenia dokument</w:t>
      </w:r>
      <w:r w:rsidR="00CC32B3">
        <w:rPr>
          <w:rFonts w:ascii="Cambria" w:eastAsia="Calibri" w:hAnsi="Cambria" w:cs="Arial"/>
          <w:sz w:val="20"/>
          <w:szCs w:val="20"/>
        </w:rPr>
        <w:t>acji fotograficznej ze szkolenia</w:t>
      </w:r>
      <w:r w:rsidRPr="00E15157">
        <w:rPr>
          <w:rFonts w:ascii="Cambria" w:eastAsia="Calibri" w:hAnsi="Cambria" w:cs="Arial"/>
          <w:sz w:val="20"/>
          <w:szCs w:val="20"/>
        </w:rPr>
        <w:t xml:space="preserve">, wycieczek </w:t>
      </w:r>
      <w:r w:rsidR="00CC32B3">
        <w:rPr>
          <w:rFonts w:ascii="Cambria" w:eastAsia="Calibri" w:hAnsi="Cambria" w:cs="Arial"/>
          <w:sz w:val="20"/>
          <w:szCs w:val="20"/>
        </w:rPr>
        <w:br/>
      </w:r>
      <w:r w:rsidRPr="00E15157">
        <w:rPr>
          <w:rFonts w:ascii="Cambria" w:eastAsia="Calibri" w:hAnsi="Cambria" w:cs="Arial"/>
          <w:sz w:val="20"/>
          <w:szCs w:val="20"/>
        </w:rPr>
        <w:t xml:space="preserve">i programu </w:t>
      </w:r>
      <w:proofErr w:type="spellStart"/>
      <w:r w:rsidRPr="00E15157">
        <w:rPr>
          <w:rFonts w:ascii="Cambria" w:eastAsia="Calibri" w:hAnsi="Cambria" w:cs="Arial"/>
          <w:sz w:val="20"/>
          <w:szCs w:val="20"/>
        </w:rPr>
        <w:t>rekreacyjno</w:t>
      </w:r>
      <w:proofErr w:type="spellEnd"/>
      <w:r w:rsidRPr="00E15157">
        <w:rPr>
          <w:rFonts w:ascii="Cambria" w:eastAsia="Calibri" w:hAnsi="Cambria" w:cs="Arial"/>
          <w:sz w:val="20"/>
          <w:szCs w:val="20"/>
        </w:rPr>
        <w:t xml:space="preserve"> – kulturalnego oraz przekazania Zamawiającemu na płycie CD w terminie do 14 dni od zakończenia wyjazdu.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E1515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E15157">
        <w:rPr>
          <w:rFonts w:ascii="Cambria" w:eastAsia="Tahoma" w:hAnsi="Cambria" w:cs="Tahoma"/>
          <w:sz w:val="20"/>
          <w:szCs w:val="20"/>
        </w:rPr>
        <w:t xml:space="preserve">projektu </w:t>
      </w:r>
      <w:r w:rsidRPr="00E15157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E15157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i słownie.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E15157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</w:t>
      </w:r>
      <w:r w:rsidR="00B907C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ofercie obciążają Wykonawcę.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FF2BE3" w:rsidRPr="00E15157" w:rsidRDefault="00F1504A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</w:t>
      </w:r>
      <w:r w:rsidR="000757C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 złożonych przez danego Wykona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wcę.</w:t>
      </w:r>
    </w:p>
    <w:p w:rsidR="00FF2BE3" w:rsidRPr="00E15157" w:rsidRDefault="00FF2BE3" w:rsidP="008F31E0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lastRenderedPageBreak/>
        <w:t>Termin związania z ofertą 2 miesiące od daty złożenia oferty.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FF2BE3" w:rsidRPr="005A4EF5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FF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E15157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 w siedzibie Zamawiającego: 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Powiatowe Centrum Pomocy Rodzinie, ul. </w:t>
      </w:r>
      <w:r w:rsidR="00565055"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Złota 6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, 27 – 200 </w:t>
      </w:r>
      <w:r w:rsidRPr="00E1515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>Starachowice</w:t>
      </w:r>
      <w:r w:rsidR="00CC32B3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</w:t>
      </w:r>
    </w:p>
    <w:p w:rsidR="00FF2BE3" w:rsidRPr="00E15157" w:rsidRDefault="00FF2BE3" w:rsidP="008F31E0">
      <w:pPr>
        <w:numPr>
          <w:ilvl w:val="0"/>
          <w:numId w:val="7"/>
        </w:numPr>
        <w:spacing w:after="0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5565A8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20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5F146A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05</w:t>
      </w:r>
      <w:r w:rsidR="00C55FC4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.202</w:t>
      </w:r>
      <w:r w:rsidR="005F146A"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</w:t>
      </w:r>
      <w:r w:rsidRPr="005907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roku</w:t>
      </w: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godziny </w:t>
      </w:r>
      <w:r w:rsidR="00C55FC4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E15157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FF2BE3" w:rsidRPr="00E15157" w:rsidRDefault="00FF2BE3" w:rsidP="008F31E0">
      <w:p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E15157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</w:t>
      </w:r>
      <w:r w:rsidR="000757C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rzymane zapytania od Wykonawców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  Projekt Usługi społeczne dla rodziny).</w:t>
      </w:r>
    </w:p>
    <w:p w:rsidR="00FF2BE3" w:rsidRPr="00E15157" w:rsidRDefault="00FF2BE3" w:rsidP="008F31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E15157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FF2BE3" w:rsidRPr="00E15157" w:rsidRDefault="00FF2BE3" w:rsidP="008F31E0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E15157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FF2BE3" w:rsidRPr="00E15157" w:rsidRDefault="00FF2BE3" w:rsidP="00C55FC4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mbria" w:eastAsia="Cambria" w:hAnsi="Cambria" w:cs="Calibri"/>
          <w:sz w:val="20"/>
          <w:szCs w:val="20"/>
        </w:rPr>
      </w:pPr>
      <w:r w:rsidRPr="00E15157">
        <w:rPr>
          <w:rFonts w:ascii="Cambria" w:eastAsia="Cambria" w:hAnsi="Cambria" w:cs="Calibri"/>
          <w:sz w:val="20"/>
          <w:szCs w:val="20"/>
        </w:rPr>
        <w:t xml:space="preserve">Wykonawca przed podpisaniem umowy zobowiązany jest do dostarczenia szczegółowego opisu przedmiotu zamówienia oraz szczegółowej kalkulacji cenowej   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E15157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E15157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FF2BE3" w:rsidRPr="00E15157" w:rsidRDefault="005B4DD7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zenia związane z jego udziałem </w:t>
      </w:r>
      <w:r w:rsidR="00FF2BE3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niniejszym postępowaniu.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</w:t>
      </w:r>
      <w:r w:rsidR="005B4DD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Zamawiający wezwie Wykonawców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FF2BE3" w:rsidRPr="00E15157" w:rsidRDefault="00FF2BE3" w:rsidP="008F31E0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</w:t>
      </w:r>
      <w:r w:rsidR="005B4DD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egocjacji cenowych ze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którego oferta uznana została za najkorzystniejszą.</w:t>
      </w: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Klauzula informacyjna RODO.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15157">
        <w:rPr>
          <w:rFonts w:ascii="Cambria" w:hAnsi="Cambria" w:cs="Cambria"/>
          <w:sz w:val="20"/>
          <w:szCs w:val="20"/>
        </w:rPr>
        <w:t>publ</w:t>
      </w:r>
      <w:proofErr w:type="spellEnd"/>
      <w:r w:rsidRPr="00E15157">
        <w:rPr>
          <w:rFonts w:ascii="Cambria" w:hAnsi="Cambria" w:cs="Cambria"/>
          <w:sz w:val="20"/>
          <w:szCs w:val="20"/>
        </w:rPr>
        <w:t>. Dz. Urz. UE L Nr 119, s. 1 informujemy, iż: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Administratorem Pani/Pana danych jest Powiatowe Centrum Pomocy Rodzinie w Starachowicach  realizujące projekt „Usługi społeczne dla rodziny” w ramach Regionalnego Programu Operacyjnego Województwa Świętokrzyskiego na lata 2014-2020, współfinasowanego ze środków Europejskiego Funduszu Społecznego,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t xml:space="preserve">W sprawach z zakresu ochrony danych osobowych mogą Państwo kontaktować się </w:t>
      </w:r>
      <w:r w:rsidRPr="00E15157">
        <w:rPr>
          <w:rFonts w:ascii="Cambria" w:eastAsia="Times New Roman" w:hAnsi="Cambria" w:cs="Cambria"/>
          <w:sz w:val="20"/>
          <w:szCs w:val="20"/>
        </w:rPr>
        <w:br/>
        <w:t>z Inspektorem Ochrony Danych pod adresem e-mail:</w:t>
      </w:r>
      <w:r w:rsidRPr="00E15157">
        <w:rPr>
          <w:rStyle w:val="Hipercze"/>
          <w:rFonts w:ascii="Cambria" w:eastAsia="Times New Roman" w:hAnsi="Cambria" w:cs="Cambria"/>
          <w:sz w:val="20"/>
          <w:szCs w:val="20"/>
        </w:rPr>
        <w:t xml:space="preserve"> m.stepien@pcpr.starachowice.pl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Dane osobowe będą przetwarzane w celu realizacji umowy cywilnoprawnej. 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Dane osobowe będą przetwarzane przez okres niezbędny do realizacji ww. celu </w:t>
      </w:r>
      <w:r w:rsidRPr="00E15157">
        <w:rPr>
          <w:rFonts w:ascii="Cambria" w:hAnsi="Cambria" w:cs="Cambria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Podstawą prawną przetwarzania danych jest art. 6 ust. 1 lit. b) ww. rozporządzenia.</w:t>
      </w:r>
    </w:p>
    <w:p w:rsidR="003723B2" w:rsidRPr="00E15157" w:rsidRDefault="003723B2" w:rsidP="008F31E0">
      <w:pPr>
        <w:numPr>
          <w:ilvl w:val="0"/>
          <w:numId w:val="12"/>
        </w:numPr>
        <w:suppressAutoHyphens/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 xml:space="preserve">Odbiorcami </w:t>
      </w:r>
      <w:r w:rsidRPr="00E15157">
        <w:rPr>
          <w:rFonts w:ascii="Cambria" w:eastAsia="Times New Roman" w:hAnsi="Cambria" w:cs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 w:rsidR="003723B2" w:rsidRPr="00E15157" w:rsidRDefault="003723B2" w:rsidP="008F31E0">
      <w:pPr>
        <w:spacing w:after="0"/>
        <w:ind w:left="720"/>
        <w:jc w:val="both"/>
        <w:rPr>
          <w:rFonts w:ascii="Cambria" w:eastAsia="Times New Roman" w:hAnsi="Cambria" w:cs="Cambria"/>
          <w:sz w:val="20"/>
          <w:szCs w:val="20"/>
        </w:rPr>
      </w:pP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Osoba, której dane dotyczą ma prawo do: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lastRenderedPageBreak/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sz w:val="20"/>
          <w:szCs w:val="20"/>
        </w:rPr>
        <w:t xml:space="preserve">- </w:t>
      </w:r>
      <w:bookmarkStart w:id="1" w:name="_Hlk5152182611"/>
      <w:r w:rsidRPr="00E15157">
        <w:rPr>
          <w:rFonts w:ascii="Cambria" w:eastAsia="Times New Roman" w:hAnsi="Cambria" w:cs="Cambria"/>
          <w:sz w:val="20"/>
          <w:szCs w:val="20"/>
        </w:rPr>
        <w:t xml:space="preserve">wniesienia skargi do organu nadzorczego </w:t>
      </w:r>
      <w:r w:rsidRPr="00E15157">
        <w:rPr>
          <w:rFonts w:ascii="Cambria" w:hAnsi="Cambria" w:cs="Cambria"/>
          <w:sz w:val="20"/>
          <w:szCs w:val="20"/>
        </w:rPr>
        <w:t xml:space="preserve">w przypadku gdy przetwarzanie danych odbywa się </w:t>
      </w:r>
      <w:bookmarkStart w:id="2" w:name="_GoBack11"/>
      <w:bookmarkEnd w:id="2"/>
      <w:r w:rsidRPr="00E15157">
        <w:rPr>
          <w:rFonts w:ascii="Cambria" w:hAnsi="Cambria" w:cs="Cambria"/>
          <w:sz w:val="20"/>
          <w:szCs w:val="20"/>
        </w:rPr>
        <w:t>z naruszeniem przepisów powyższego rozporządzenia</w:t>
      </w:r>
      <w:bookmarkEnd w:id="1"/>
      <w:r w:rsidRPr="00E15157">
        <w:rPr>
          <w:rFonts w:ascii="Cambria" w:eastAsia="Times New Roman" w:hAnsi="Cambria" w:cs="Cambria"/>
          <w:sz w:val="20"/>
          <w:szCs w:val="20"/>
        </w:rPr>
        <w:t xml:space="preserve"> tj. Prezesa </w:t>
      </w:r>
      <w:r w:rsidR="00C5680C" w:rsidRPr="00E15157">
        <w:rPr>
          <w:rFonts w:ascii="Cambria" w:eastAsia="Times New Roman" w:hAnsi="Cambria" w:cs="Cambria"/>
          <w:sz w:val="20"/>
          <w:szCs w:val="20"/>
        </w:rPr>
        <w:t xml:space="preserve">Urzędu </w:t>
      </w:r>
      <w:r w:rsidRPr="00E15157">
        <w:rPr>
          <w:rFonts w:ascii="Cambria" w:eastAsia="Times New Roman" w:hAnsi="Cambria" w:cs="Cambria"/>
          <w:sz w:val="20"/>
          <w:szCs w:val="20"/>
        </w:rPr>
        <w:t xml:space="preserve">Ochrony Danych Osobowych, </w:t>
      </w:r>
    </w:p>
    <w:p w:rsidR="003723B2" w:rsidRPr="00E15157" w:rsidRDefault="003723B2" w:rsidP="008F31E0">
      <w:pPr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 w:cs="Cambria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23B2" w:rsidRPr="00E15157" w:rsidRDefault="003723B2" w:rsidP="008F31E0">
      <w:pPr>
        <w:tabs>
          <w:tab w:val="left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eastAsia="Times New Roman" w:hAnsi="Cambria" w:cs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3723B2" w:rsidRPr="00E15157" w:rsidRDefault="003723B2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spacing w:after="0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Michał Stępień, </w:t>
      </w:r>
      <w:r w:rsidR="00C5680C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tel. </w:t>
      </w: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412748806</w:t>
      </w:r>
      <w:r w:rsidR="00C5680C"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517194064</w:t>
      </w:r>
    </w:p>
    <w:p w:rsidR="00FF2BE3" w:rsidRPr="00E15157" w:rsidRDefault="00FF2BE3" w:rsidP="008F31E0">
      <w:p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FF2BE3" w:rsidRPr="00E15157" w:rsidRDefault="00FF2BE3" w:rsidP="008F31E0">
      <w:pPr>
        <w:numPr>
          <w:ilvl w:val="0"/>
          <w:numId w:val="4"/>
        </w:numPr>
        <w:spacing w:after="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FF2BE3" w:rsidRPr="00E15157" w:rsidRDefault="00FF2BE3" w:rsidP="008F31E0">
      <w:pPr>
        <w:numPr>
          <w:ilvl w:val="0"/>
          <w:numId w:val="8"/>
        </w:numPr>
        <w:spacing w:after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FF2BE3" w:rsidRPr="00E15157" w:rsidRDefault="00FF2BE3" w:rsidP="008F31E0">
      <w:pPr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 w:rsidRPr="00E15157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Załącznik Nr 2 – wzór umowy </w:t>
      </w:r>
    </w:p>
    <w:p w:rsidR="00FF2BE3" w:rsidRPr="00E15157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E15157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FF2BE3" w:rsidRPr="00E15157" w:rsidRDefault="00FF2BE3" w:rsidP="008F31E0">
      <w:pPr>
        <w:tabs>
          <w:tab w:val="left" w:pos="5270"/>
        </w:tabs>
        <w:spacing w:after="0"/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FF2BE3" w:rsidRPr="00E15157" w:rsidRDefault="00FF2BE3" w:rsidP="008F31E0">
      <w:pPr>
        <w:spacing w:after="0"/>
        <w:rPr>
          <w:rFonts w:ascii="Cambria" w:eastAsia="Calibri" w:hAnsi="Cambria" w:cs="Times New Roman"/>
          <w:sz w:val="20"/>
          <w:szCs w:val="20"/>
        </w:rPr>
      </w:pPr>
    </w:p>
    <w:p w:rsidR="00FF2BE3" w:rsidRPr="00E15157" w:rsidRDefault="00FF2BE3" w:rsidP="008F31E0">
      <w:pPr>
        <w:spacing w:after="0"/>
        <w:rPr>
          <w:rFonts w:ascii="Cambria" w:hAnsi="Cambria"/>
          <w:sz w:val="20"/>
          <w:szCs w:val="20"/>
        </w:rPr>
      </w:pPr>
    </w:p>
    <w:p w:rsidR="0063076E" w:rsidRPr="00E15157" w:rsidRDefault="0063076E" w:rsidP="008F31E0">
      <w:pPr>
        <w:spacing w:after="0"/>
        <w:rPr>
          <w:rFonts w:ascii="Cambria" w:hAnsi="Cambria"/>
          <w:sz w:val="20"/>
          <w:szCs w:val="20"/>
        </w:rPr>
      </w:pPr>
    </w:p>
    <w:p w:rsidR="0063076E" w:rsidRPr="00E15157" w:rsidRDefault="0063076E" w:rsidP="008F31E0">
      <w:pPr>
        <w:spacing w:after="0"/>
        <w:rPr>
          <w:rFonts w:ascii="Cambria" w:hAnsi="Cambria"/>
          <w:sz w:val="20"/>
          <w:szCs w:val="20"/>
        </w:rPr>
      </w:pPr>
    </w:p>
    <w:p w:rsidR="005D4042" w:rsidRPr="00E15157" w:rsidRDefault="005D4042" w:rsidP="008F31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F7522" w:rsidRPr="00E15157" w:rsidRDefault="005D4042" w:rsidP="008F31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15157">
        <w:rPr>
          <w:rFonts w:ascii="Cambria" w:hAnsi="Cambria"/>
          <w:sz w:val="20"/>
          <w:szCs w:val="20"/>
        </w:rPr>
        <w:t xml:space="preserve"> </w:t>
      </w: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4F7522" w:rsidRPr="00E15157" w:rsidRDefault="004F7522" w:rsidP="008F31E0">
      <w:pPr>
        <w:spacing w:after="0"/>
        <w:rPr>
          <w:rFonts w:ascii="Cambria" w:hAnsi="Cambria"/>
          <w:sz w:val="20"/>
          <w:szCs w:val="20"/>
        </w:rPr>
      </w:pPr>
    </w:p>
    <w:p w:rsidR="005D4042" w:rsidRPr="00E15157" w:rsidRDefault="005D4042" w:rsidP="008F31E0">
      <w:pPr>
        <w:spacing w:after="0"/>
        <w:jc w:val="center"/>
        <w:rPr>
          <w:rFonts w:ascii="Cambria" w:hAnsi="Cambria"/>
          <w:sz w:val="20"/>
          <w:szCs w:val="20"/>
        </w:rPr>
      </w:pPr>
    </w:p>
    <w:sectPr w:rsidR="005D4042" w:rsidRPr="00E15157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17" w:rsidRDefault="005B4017" w:rsidP="0063076E">
      <w:pPr>
        <w:spacing w:after="0" w:line="240" w:lineRule="auto"/>
      </w:pPr>
      <w:r>
        <w:separator/>
      </w:r>
    </w:p>
  </w:endnote>
  <w:endnote w:type="continuationSeparator" w:id="0">
    <w:p w:rsidR="005B4017" w:rsidRDefault="005B4017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17" w:rsidRDefault="005B4017" w:rsidP="0063076E">
      <w:pPr>
        <w:spacing w:after="0" w:line="240" w:lineRule="auto"/>
      </w:pPr>
      <w:r>
        <w:separator/>
      </w:r>
    </w:p>
  </w:footnote>
  <w:footnote w:type="continuationSeparator" w:id="0">
    <w:p w:rsidR="005B4017" w:rsidRDefault="005B4017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A75378"/>
    <w:multiLevelType w:val="hybridMultilevel"/>
    <w:tmpl w:val="B3C620BE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" w15:restartNumberingAfterBreak="0">
    <w:nsid w:val="080A0E73"/>
    <w:multiLevelType w:val="hybridMultilevel"/>
    <w:tmpl w:val="F8323DA4"/>
    <w:lvl w:ilvl="0" w:tplc="A0FEAF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F65FC"/>
    <w:multiLevelType w:val="hybridMultilevel"/>
    <w:tmpl w:val="6352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693"/>
    <w:multiLevelType w:val="hybridMultilevel"/>
    <w:tmpl w:val="D070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7550BD"/>
    <w:multiLevelType w:val="hybridMultilevel"/>
    <w:tmpl w:val="ED04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0DF9"/>
    <w:multiLevelType w:val="hybridMultilevel"/>
    <w:tmpl w:val="65F4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BB5520"/>
    <w:multiLevelType w:val="hybridMultilevel"/>
    <w:tmpl w:val="E41A3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B92ABF"/>
    <w:multiLevelType w:val="hybridMultilevel"/>
    <w:tmpl w:val="685C133A"/>
    <w:lvl w:ilvl="0" w:tplc="EC147182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19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16D54"/>
    <w:rsid w:val="00022C92"/>
    <w:rsid w:val="000757C3"/>
    <w:rsid w:val="000C0F7E"/>
    <w:rsid w:val="000C1349"/>
    <w:rsid w:val="00116215"/>
    <w:rsid w:val="001551C9"/>
    <w:rsid w:val="00155D08"/>
    <w:rsid w:val="0016753F"/>
    <w:rsid w:val="00174F49"/>
    <w:rsid w:val="00181198"/>
    <w:rsid w:val="001A725E"/>
    <w:rsid w:val="001D6B28"/>
    <w:rsid w:val="00247213"/>
    <w:rsid w:val="002E7004"/>
    <w:rsid w:val="00305359"/>
    <w:rsid w:val="003149F8"/>
    <w:rsid w:val="003723B2"/>
    <w:rsid w:val="00393F01"/>
    <w:rsid w:val="003B118A"/>
    <w:rsid w:val="00411D2F"/>
    <w:rsid w:val="0044127E"/>
    <w:rsid w:val="00457D8D"/>
    <w:rsid w:val="004627B9"/>
    <w:rsid w:val="0048730F"/>
    <w:rsid w:val="004E4053"/>
    <w:rsid w:val="004F7522"/>
    <w:rsid w:val="005311F1"/>
    <w:rsid w:val="005565A8"/>
    <w:rsid w:val="005630E3"/>
    <w:rsid w:val="00565055"/>
    <w:rsid w:val="00574087"/>
    <w:rsid w:val="00582F9B"/>
    <w:rsid w:val="00590712"/>
    <w:rsid w:val="00595E33"/>
    <w:rsid w:val="005A4EF5"/>
    <w:rsid w:val="005A780C"/>
    <w:rsid w:val="005B383D"/>
    <w:rsid w:val="005B4017"/>
    <w:rsid w:val="005B4DD7"/>
    <w:rsid w:val="005D4042"/>
    <w:rsid w:val="005E4B2D"/>
    <w:rsid w:val="005F146A"/>
    <w:rsid w:val="005F53B6"/>
    <w:rsid w:val="00624FC7"/>
    <w:rsid w:val="0063076E"/>
    <w:rsid w:val="00632207"/>
    <w:rsid w:val="0064573A"/>
    <w:rsid w:val="006711FD"/>
    <w:rsid w:val="006C7F40"/>
    <w:rsid w:val="007146E1"/>
    <w:rsid w:val="0073661A"/>
    <w:rsid w:val="007736F9"/>
    <w:rsid w:val="007B64F3"/>
    <w:rsid w:val="00816439"/>
    <w:rsid w:val="008A2FB3"/>
    <w:rsid w:val="008B271F"/>
    <w:rsid w:val="008D7F9E"/>
    <w:rsid w:val="008F31E0"/>
    <w:rsid w:val="0090678B"/>
    <w:rsid w:val="00914049"/>
    <w:rsid w:val="009373B7"/>
    <w:rsid w:val="0096622A"/>
    <w:rsid w:val="00971394"/>
    <w:rsid w:val="00987796"/>
    <w:rsid w:val="009977D1"/>
    <w:rsid w:val="009A6F07"/>
    <w:rsid w:val="009C46F0"/>
    <w:rsid w:val="009E61E9"/>
    <w:rsid w:val="009F6480"/>
    <w:rsid w:val="00A05A65"/>
    <w:rsid w:val="00A22927"/>
    <w:rsid w:val="00A305EB"/>
    <w:rsid w:val="00A61C3C"/>
    <w:rsid w:val="00A77E7D"/>
    <w:rsid w:val="00A82653"/>
    <w:rsid w:val="00AC6D92"/>
    <w:rsid w:val="00AE2647"/>
    <w:rsid w:val="00B04861"/>
    <w:rsid w:val="00B61896"/>
    <w:rsid w:val="00B658CE"/>
    <w:rsid w:val="00B907CA"/>
    <w:rsid w:val="00BC351D"/>
    <w:rsid w:val="00BC7708"/>
    <w:rsid w:val="00BD0948"/>
    <w:rsid w:val="00C31EB4"/>
    <w:rsid w:val="00C55FC4"/>
    <w:rsid w:val="00C5680C"/>
    <w:rsid w:val="00C77633"/>
    <w:rsid w:val="00C830E5"/>
    <w:rsid w:val="00CC2CAA"/>
    <w:rsid w:val="00CC32B3"/>
    <w:rsid w:val="00CD41F4"/>
    <w:rsid w:val="00D0688A"/>
    <w:rsid w:val="00D21A54"/>
    <w:rsid w:val="00D73DD1"/>
    <w:rsid w:val="00D8116B"/>
    <w:rsid w:val="00DB70F0"/>
    <w:rsid w:val="00DD5C2C"/>
    <w:rsid w:val="00DE6535"/>
    <w:rsid w:val="00E15157"/>
    <w:rsid w:val="00E15406"/>
    <w:rsid w:val="00E5073B"/>
    <w:rsid w:val="00E9327E"/>
    <w:rsid w:val="00EF15B9"/>
    <w:rsid w:val="00EF2BB9"/>
    <w:rsid w:val="00F1504A"/>
    <w:rsid w:val="00F2082A"/>
    <w:rsid w:val="00F924E1"/>
    <w:rsid w:val="00FA0BD6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59FF-0AA6-443F-8B68-7DCBB697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15</cp:revision>
  <dcterms:created xsi:type="dcterms:W3CDTF">2020-12-04T12:45:00Z</dcterms:created>
  <dcterms:modified xsi:type="dcterms:W3CDTF">2022-05-12T11:43:00Z</dcterms:modified>
</cp:coreProperties>
</file>